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66"/>
      </w:tblGrid>
      <w:tr w:rsidR="007B6C41" w:rsidTr="007B6C41">
        <w:tc>
          <w:tcPr>
            <w:tcW w:w="4820" w:type="dxa"/>
          </w:tcPr>
          <w:p w:rsidR="007B6C41" w:rsidRDefault="007B6C41" w:rsidP="007B6C41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66" w:type="dxa"/>
          </w:tcPr>
          <w:p w:rsidR="007B6C41" w:rsidRDefault="007B6C41" w:rsidP="00DE5AB3">
            <w:pPr>
              <w:pStyle w:val="ConsPlusNormal"/>
              <w:ind w:left="45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7B6C41" w:rsidRDefault="007B6C41" w:rsidP="00DE5AB3">
            <w:pPr>
              <w:pStyle w:val="ConsPlusNormal"/>
              <w:ind w:left="45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приказом </w:t>
            </w:r>
            <w:r w:rsidRPr="00430643">
              <w:rPr>
                <w:rFonts w:ascii="Liberation Serif" w:hAnsi="Liberation Serif"/>
                <w:sz w:val="28"/>
                <w:szCs w:val="28"/>
              </w:rPr>
              <w:t>МБУ ПГО «Центр культуры и досуга»</w:t>
            </w:r>
            <w:r w:rsidR="00DE5AB3">
              <w:rPr>
                <w:rFonts w:ascii="Liberation Serif" w:hAnsi="Liberation Serif"/>
                <w:sz w:val="28"/>
                <w:szCs w:val="28"/>
              </w:rPr>
              <w:t xml:space="preserve"> от 28.12.2023года №134/1</w:t>
            </w:r>
          </w:p>
          <w:p w:rsidR="007B6C41" w:rsidRPr="002A1013" w:rsidRDefault="007B6C41" w:rsidP="00DE5AB3">
            <w:pPr>
              <w:pStyle w:val="ConsPlusTitle"/>
              <w:ind w:left="459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Pr="002A1013">
              <w:rPr>
                <w:rFonts w:ascii="Liberation Serif" w:hAnsi="Liberation Serif"/>
                <w:b w:val="0"/>
                <w:sz w:val="28"/>
                <w:szCs w:val="28"/>
              </w:rPr>
              <w:t xml:space="preserve">Об утверждении </w:t>
            </w:r>
            <w:r w:rsidR="00DE5AB3">
              <w:rPr>
                <w:rFonts w:ascii="Liberation Serif" w:hAnsi="Liberation Serif"/>
                <w:b w:val="0"/>
                <w:sz w:val="28"/>
                <w:szCs w:val="28"/>
              </w:rPr>
              <w:t>Плана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 основных мероприятий</w:t>
            </w:r>
            <w:r w:rsidR="00DE5AB3">
              <w:rPr>
                <w:rFonts w:ascii="Liberation Serif" w:hAnsi="Liberation Serif"/>
                <w:b w:val="0"/>
                <w:sz w:val="28"/>
                <w:szCs w:val="28"/>
              </w:rPr>
              <w:t xml:space="preserve"> по противодействию коррупцию и Плана антикоррупционного просвещения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 в МБУ ПГО «Центр культуры и досуга на 2024год»</w:t>
            </w:r>
          </w:p>
          <w:p w:rsidR="007B6C41" w:rsidRDefault="007B6C41" w:rsidP="00DE5AB3">
            <w:pPr>
              <w:pStyle w:val="ConsPlusNormal"/>
              <w:ind w:left="45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B6C41" w:rsidRDefault="007B6C41" w:rsidP="007B6C41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7B6C41" w:rsidRPr="001C687B" w:rsidRDefault="007B6C41" w:rsidP="007B6C41">
      <w:pPr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7B6C41">
        <w:rPr>
          <w:rFonts w:ascii="Liberation Serif" w:hAnsi="Liberation Serif" w:cs="Liberation Serif"/>
          <w:sz w:val="36"/>
          <w:szCs w:val="36"/>
        </w:rPr>
        <w:t xml:space="preserve">План основных мероприятий по противодействию коррупции в МБУ ПГО «Центр культуры и досуга» на </w:t>
      </w:r>
      <w:r>
        <w:rPr>
          <w:rFonts w:ascii="Liberation Serif" w:hAnsi="Liberation Serif" w:cs="Liberation Serif"/>
          <w:sz w:val="36"/>
          <w:szCs w:val="36"/>
        </w:rPr>
        <w:t>2024год.</w:t>
      </w:r>
    </w:p>
    <w:tbl>
      <w:tblPr>
        <w:tblStyle w:val="a3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3128"/>
      </w:tblGrid>
      <w:tr w:rsidR="007B6C41" w:rsidRPr="001C687B" w:rsidTr="007B6C41">
        <w:trPr>
          <w:jc w:val="center"/>
        </w:trPr>
        <w:tc>
          <w:tcPr>
            <w:tcW w:w="695" w:type="dxa"/>
          </w:tcPr>
          <w:p w:rsidR="007B6C41" w:rsidRPr="001C687B" w:rsidRDefault="007B6C41" w:rsidP="00D65CC4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7B6C41" w:rsidRPr="001C687B" w:rsidRDefault="007B6C41" w:rsidP="00D65CC4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7B6C41" w:rsidRPr="001C687B" w:rsidRDefault="007B6C41" w:rsidP="00D65CC4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7B6C41" w:rsidRPr="001C687B" w:rsidRDefault="007B6C41" w:rsidP="00D65CC4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3128" w:type="dxa"/>
          </w:tcPr>
          <w:p w:rsidR="007B6C41" w:rsidRPr="001C687B" w:rsidRDefault="007B6C41" w:rsidP="007B6C4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Pr="001C687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B6C41" w:rsidRPr="001C687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7B6C41" w:rsidRPr="001C687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7B6C41" w:rsidRPr="001C687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Pr="001C687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7B6C41" w:rsidRPr="001C687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7B6C4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Взаимодействие с государственными и муниципальными органами по вопросам противодействия коррупции.</w:t>
            </w:r>
          </w:p>
          <w:p w:rsidR="007B6C4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7B6C4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7B6C41" w:rsidRPr="003A41F0" w:rsidRDefault="007B6C41" w:rsidP="00D65CC4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A41F0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8" w:type="dxa"/>
          </w:tcPr>
          <w:p w:rsidR="007B6C41" w:rsidRPr="001C687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Постоянно  </w:t>
            </w:r>
          </w:p>
        </w:tc>
      </w:tr>
      <w:tr w:rsidR="007B6C41" w:rsidRPr="001C687B" w:rsidTr="007B6C41">
        <w:trPr>
          <w:trHeight w:val="2457"/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7B6C4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Обобщение и анализ поступающей информации о нарушениях законодательства по борьбе с коррупцией.</w:t>
            </w:r>
          </w:p>
          <w:p w:rsidR="007B6C4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7B6C4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7B6C4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7B6C4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7B6C41" w:rsidRPr="00D55BA1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28" w:type="dxa"/>
          </w:tcPr>
          <w:p w:rsidR="007B6C41" w:rsidRDefault="007B6C41" w:rsidP="00D65CC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постоянно</w:t>
            </w:r>
          </w:p>
          <w:p w:rsidR="007B6C41" w:rsidRDefault="007B6C41" w:rsidP="00D65CC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7B6C41" w:rsidRDefault="007B6C41" w:rsidP="00D65CC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7B6C41" w:rsidRPr="00D55BA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7B6C41" w:rsidRPr="00502DCA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Проведение внутреннего контроля за соблюдением сотрудниками Учреждения этики и служебного поведения, обеспечения соблюдения работниками правил ограничения в связи с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исполнением должностных обязанностей.</w:t>
            </w:r>
          </w:p>
        </w:tc>
        <w:tc>
          <w:tcPr>
            <w:tcW w:w="3128" w:type="dxa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постоянно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7B6C41" w:rsidRPr="003A41F0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Осуществление координации мероприятий по противодействию коррупции в Учреждении.</w:t>
            </w:r>
          </w:p>
        </w:tc>
        <w:tc>
          <w:tcPr>
            <w:tcW w:w="3128" w:type="dxa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постоянно</w:t>
            </w:r>
          </w:p>
        </w:tc>
      </w:tr>
      <w:tr w:rsidR="007B6C41" w:rsidRPr="0061771B" w:rsidTr="007B6C41">
        <w:trPr>
          <w:jc w:val="center"/>
        </w:trPr>
        <w:tc>
          <w:tcPr>
            <w:tcW w:w="695" w:type="dxa"/>
            <w:vAlign w:val="center"/>
          </w:tcPr>
          <w:p w:rsidR="007B6C41" w:rsidRPr="0061771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1771B">
              <w:rPr>
                <w:rFonts w:ascii="Liberation Serif" w:hAnsi="Liberation Serif" w:cs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1134" w:type="dxa"/>
            <w:vAlign w:val="center"/>
          </w:tcPr>
          <w:p w:rsidR="007B6C41" w:rsidRPr="0061771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1771B">
              <w:rPr>
                <w:rFonts w:ascii="Liberation Serif" w:hAnsi="Liberation Serif" w:cs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7B6C41" w:rsidRDefault="007B6C41" w:rsidP="00D65C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Мониторинг изменения действующего законодательства в области противодействия коррупции.</w:t>
            </w:r>
          </w:p>
          <w:p w:rsidR="007B6C41" w:rsidRDefault="007B6C41" w:rsidP="00D65C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B6C41" w:rsidRDefault="007B6C41" w:rsidP="00D65C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B6C41" w:rsidRPr="0061771B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28" w:type="dxa"/>
          </w:tcPr>
          <w:p w:rsidR="007B6C41" w:rsidRPr="0061771B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1771B">
              <w:rPr>
                <w:rFonts w:ascii="Liberation Serif" w:hAnsi="Liberation Serif"/>
                <w:bCs/>
                <w:sz w:val="28"/>
                <w:szCs w:val="28"/>
              </w:rPr>
              <w:t>постоянно, по мере необходимости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7B6C41" w:rsidRPr="00F9016A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Ведение и поддержание в актуальном состоянии раздела «Противодействия коррупции» на официальном сайте Учреждения. </w:t>
            </w:r>
          </w:p>
        </w:tc>
        <w:tc>
          <w:tcPr>
            <w:tcW w:w="3128" w:type="dxa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постоянно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7B6C41" w:rsidRPr="00373016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Обеспечение свободного доступа граждан к информации о деятельности Учреждения по противодействию коррупции на официальном сайте Учреждения.</w:t>
            </w:r>
          </w:p>
        </w:tc>
        <w:tc>
          <w:tcPr>
            <w:tcW w:w="3128" w:type="dxa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постоянно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7B6C41" w:rsidRPr="002D6E59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D6E59">
              <w:rPr>
                <w:rFonts w:ascii="Liberation Serif" w:hAnsi="Liberation Serif"/>
                <w:sz w:val="28"/>
                <w:szCs w:val="28"/>
              </w:rPr>
              <w:br w:type="column"/>
            </w:r>
            <w:r>
              <w:rPr>
                <w:rFonts w:ascii="Liberation Serif" w:hAnsi="Liberation Serif"/>
                <w:sz w:val="28"/>
                <w:szCs w:val="28"/>
              </w:rPr>
              <w:t>Осуществление контроля за целевым использованием бюджетных и внебюджетных средств.</w:t>
            </w:r>
          </w:p>
        </w:tc>
        <w:tc>
          <w:tcPr>
            <w:tcW w:w="3128" w:type="dxa"/>
          </w:tcPr>
          <w:p w:rsidR="007B6C41" w:rsidRPr="0058415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постоянно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7B6C41" w:rsidRPr="007230AA" w:rsidRDefault="007B6C41" w:rsidP="00D65C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Осуществление контроля за размещением заказов для нужд Учреждения. </w:t>
            </w:r>
          </w:p>
        </w:tc>
        <w:tc>
          <w:tcPr>
            <w:tcW w:w="3128" w:type="dxa"/>
          </w:tcPr>
          <w:p w:rsidR="007B6C41" w:rsidRPr="00584151" w:rsidRDefault="007B6C41" w:rsidP="00D65CC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постоянно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7B6C41" w:rsidRPr="00747F96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Проведение анализа обращений граждан и юридических лиц на наличие проявления коррупции.</w:t>
            </w:r>
          </w:p>
        </w:tc>
        <w:tc>
          <w:tcPr>
            <w:tcW w:w="3128" w:type="dxa"/>
          </w:tcPr>
          <w:p w:rsidR="007B6C41" w:rsidRPr="00747F96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постоянно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7B6C41" w:rsidRPr="00747F96" w:rsidRDefault="007B6C41" w:rsidP="00D65CC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Проведение конкурса детских рисунков «Нет коррупции»</w:t>
            </w:r>
          </w:p>
        </w:tc>
        <w:tc>
          <w:tcPr>
            <w:tcW w:w="3128" w:type="dxa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ежегодно</w:t>
            </w:r>
          </w:p>
        </w:tc>
      </w:tr>
      <w:tr w:rsidR="007B6C41" w:rsidRPr="001C687B" w:rsidTr="007B6C41">
        <w:trPr>
          <w:jc w:val="center"/>
        </w:trPr>
        <w:tc>
          <w:tcPr>
            <w:tcW w:w="695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1134" w:type="dxa"/>
            <w:vAlign w:val="center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4394" w:type="dxa"/>
            <w:vAlign w:val="center"/>
          </w:tcPr>
          <w:p w:rsidR="007B6C41" w:rsidRPr="0069770F" w:rsidRDefault="007B6C41" w:rsidP="00D65CC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и проведение заседаний комиссии по соблюдению требований к служебному поведению работников Учреждения и урегулирования конфликта интересов.</w:t>
            </w:r>
          </w:p>
        </w:tc>
        <w:tc>
          <w:tcPr>
            <w:tcW w:w="3128" w:type="dxa"/>
          </w:tcPr>
          <w:p w:rsidR="007B6C41" w:rsidRDefault="007B6C41" w:rsidP="00D65CC4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постоянно</w:t>
            </w:r>
          </w:p>
        </w:tc>
      </w:tr>
    </w:tbl>
    <w:tbl>
      <w:tblPr>
        <w:tblStyle w:val="a6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7B6C41" w:rsidRPr="001C687B" w:rsidTr="00D65CC4">
        <w:tc>
          <w:tcPr>
            <w:tcW w:w="7536" w:type="dxa"/>
          </w:tcPr>
          <w:p w:rsidR="007B6C41" w:rsidRPr="001C687B" w:rsidRDefault="007B6C41" w:rsidP="00D65CC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74" w:type="dxa"/>
            <w:vAlign w:val="bottom"/>
          </w:tcPr>
          <w:p w:rsidR="007B6C41" w:rsidRPr="001C687B" w:rsidRDefault="007B6C41" w:rsidP="00D65CC4">
            <w:pPr>
              <w:ind w:right="743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Н.В.Гончарова</w:t>
            </w:r>
            <w:proofErr w:type="spellEnd"/>
          </w:p>
        </w:tc>
      </w:tr>
    </w:tbl>
    <w:p w:rsidR="007B6C41" w:rsidRPr="001C687B" w:rsidRDefault="007B6C41" w:rsidP="007B6C41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p w:rsidR="007B6C41" w:rsidRDefault="007B6C41" w:rsidP="007B6C41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7B6C41" w:rsidRDefault="007B6C41" w:rsidP="007B6C41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bookmarkStart w:id="0" w:name="_GoBack"/>
      <w:bookmarkEnd w:id="0"/>
    </w:p>
    <w:sectPr w:rsidR="007B6C41" w:rsidSect="007B6C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78"/>
    <w:rsid w:val="007B6C41"/>
    <w:rsid w:val="008C6D78"/>
    <w:rsid w:val="00B330BB"/>
    <w:rsid w:val="00D40A73"/>
    <w:rsid w:val="00D8627E"/>
    <w:rsid w:val="00D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41146-CBEE-4B9A-A34B-5101693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7B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7B6C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7B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B6C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7B6C4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7B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7">
    <w:name w:val="Hyperlink"/>
    <w:basedOn w:val="a0"/>
    <w:uiPriority w:val="99"/>
    <w:semiHidden/>
    <w:unhideWhenUsed/>
    <w:rsid w:val="007B6C41"/>
    <w:rPr>
      <w:color w:val="0563C1" w:themeColor="hyperlink"/>
      <w:u w:val="single"/>
    </w:rPr>
  </w:style>
  <w:style w:type="paragraph" w:customStyle="1" w:styleId="ConsPlusNormal">
    <w:name w:val="ConsPlusNormal"/>
    <w:rsid w:val="007B6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853A-C463-42E6-8ECB-2DF40B21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CKiD-07</dc:creator>
  <cp:keywords/>
  <dc:description/>
  <cp:lastModifiedBy>CKiD-07</cp:lastModifiedBy>
  <cp:revision>6</cp:revision>
  <cp:lastPrinted>2024-04-04T11:50:00Z</cp:lastPrinted>
  <dcterms:created xsi:type="dcterms:W3CDTF">2024-04-04T11:39:00Z</dcterms:created>
  <dcterms:modified xsi:type="dcterms:W3CDTF">2024-04-10T08:12:00Z</dcterms:modified>
</cp:coreProperties>
</file>